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1" w:type="pct"/>
        <w:tblInd w:w="-106" w:type="dxa"/>
        <w:tblLook w:val="01E0"/>
      </w:tblPr>
      <w:tblGrid>
        <w:gridCol w:w="1390"/>
        <w:gridCol w:w="8624"/>
      </w:tblGrid>
      <w:tr w:rsidR="00CB3013" w:rsidRPr="00A15FA2">
        <w:trPr>
          <w:trHeight w:val="1314"/>
        </w:trPr>
        <w:tc>
          <w:tcPr>
            <w:tcW w:w="5000" w:type="pct"/>
            <w:gridSpan w:val="2"/>
          </w:tcPr>
          <w:tbl>
            <w:tblPr>
              <w:tblW w:w="4997" w:type="pct"/>
              <w:tblLook w:val="01E0"/>
            </w:tblPr>
            <w:tblGrid>
              <w:gridCol w:w="9792"/>
            </w:tblGrid>
            <w:tr w:rsidR="00CB3013" w:rsidRPr="004B60B1">
              <w:trPr>
                <w:trHeight w:val="119"/>
              </w:trPr>
              <w:tc>
                <w:tcPr>
                  <w:tcW w:w="5000" w:type="pct"/>
                </w:tcPr>
                <w:p w:rsidR="00CB3013" w:rsidRPr="004B60B1" w:rsidRDefault="00CB3013" w:rsidP="004E3BDB">
                  <w:pPr>
                    <w:tabs>
                      <w:tab w:val="left" w:pos="6120"/>
                    </w:tabs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4B60B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</w:tc>
            </w:tr>
            <w:tr w:rsidR="00CB3013" w:rsidRPr="004B60B1">
              <w:trPr>
                <w:trHeight w:val="285"/>
              </w:trPr>
              <w:tc>
                <w:tcPr>
                  <w:tcW w:w="5000" w:type="pct"/>
                </w:tcPr>
                <w:p w:rsidR="00CB3013" w:rsidRPr="004B60B1" w:rsidRDefault="00CB3013" w:rsidP="004E3BDB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02096B">
                    <w:rPr>
                      <w:rFonts w:ascii="Calibri" w:hAnsi="Calibri" w:cs="Calibri"/>
                      <w:b/>
                      <w:bCs/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5" type="#_x0000_t75" style="width:189pt;height:29.25pt;visibility:visible">
                        <v:imagedata r:id="rId7" o:title="" croptop="9416f" cropbottom="9416f" cropleft="4526f" cropright="2072f"/>
                      </v:shape>
                    </w:pict>
                  </w:r>
                </w:p>
              </w:tc>
            </w:tr>
          </w:tbl>
          <w:p w:rsidR="00CB3013" w:rsidRPr="000F29C3" w:rsidRDefault="00CB301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B3013" w:rsidRPr="00A15FA2">
        <w:trPr>
          <w:trHeight w:val="73"/>
        </w:trPr>
        <w:tc>
          <w:tcPr>
            <w:tcW w:w="694" w:type="pct"/>
          </w:tcPr>
          <w:p w:rsidR="00CB3013" w:rsidRPr="000F29C3" w:rsidRDefault="00CB3013">
            <w:pPr>
              <w:rPr>
                <w:rFonts w:ascii="Calibri" w:hAnsi="Calibri" w:cs="Calibri"/>
              </w:rPr>
            </w:pPr>
          </w:p>
        </w:tc>
        <w:tc>
          <w:tcPr>
            <w:tcW w:w="4306" w:type="pct"/>
          </w:tcPr>
          <w:p w:rsidR="00CB3013" w:rsidRPr="000F29C3" w:rsidRDefault="00CB3013">
            <w:pPr>
              <w:rPr>
                <w:rFonts w:ascii="Calibri" w:hAnsi="Calibri" w:cs="Calibri"/>
              </w:rPr>
            </w:pPr>
          </w:p>
        </w:tc>
      </w:tr>
    </w:tbl>
    <w:p w:rsidR="00CB3013" w:rsidRPr="00A15FA2" w:rsidRDefault="00CB3013" w:rsidP="00A15FA2">
      <w:pPr>
        <w:spacing w:after="120" w:line="360" w:lineRule="auto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A15FA2">
        <w:rPr>
          <w:rFonts w:ascii="Calibri" w:hAnsi="Calibri" w:cs="Calibri"/>
          <w:b/>
          <w:bCs/>
          <w:sz w:val="22"/>
          <w:szCs w:val="22"/>
        </w:rPr>
        <w:t xml:space="preserve">ΕΚΛΟΓΕΣ </w:t>
      </w:r>
    </w:p>
    <w:p w:rsidR="00CB3013" w:rsidRDefault="00CB3013" w:rsidP="00A15FA2">
      <w:pPr>
        <w:pStyle w:val="BodyText"/>
        <w:spacing w:before="120" w:after="120" w:line="360" w:lineRule="auto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A15FA2">
        <w:rPr>
          <w:rFonts w:ascii="Calibri" w:hAnsi="Calibri" w:cs="Calibri"/>
          <w:b/>
          <w:bCs/>
          <w:sz w:val="22"/>
          <w:szCs w:val="22"/>
        </w:rPr>
        <w:t xml:space="preserve">ΓΙΑ ΤΗΝ ΑΝΑΔΕΙΞΗ </w:t>
      </w:r>
      <w:r w:rsidRPr="007019E2">
        <w:rPr>
          <w:rFonts w:ascii="Calibri" w:hAnsi="Calibri" w:cs="Calibri"/>
          <w:b/>
          <w:bCs/>
          <w:sz w:val="22"/>
          <w:szCs w:val="22"/>
        </w:rPr>
        <w:t>ΕΚΠΡΟΣΩΠ</w:t>
      </w:r>
      <w:r>
        <w:rPr>
          <w:rFonts w:ascii="Calibri" w:hAnsi="Calibri" w:cs="Calibri"/>
          <w:b/>
          <w:bCs/>
          <w:sz w:val="22"/>
          <w:szCs w:val="22"/>
        </w:rPr>
        <w:t xml:space="preserve">ΟΥ </w:t>
      </w:r>
      <w:r w:rsidRPr="00484C20">
        <w:rPr>
          <w:rFonts w:ascii="Calibri" w:hAnsi="Calibri" w:cs="Calibri"/>
          <w:b/>
          <w:bCs/>
          <w:color w:val="000000"/>
          <w:sz w:val="22"/>
          <w:szCs w:val="22"/>
        </w:rPr>
        <w:t xml:space="preserve">ΤΩΝ </w:t>
      </w:r>
      <w:r w:rsidRPr="002172BD">
        <w:rPr>
          <w:rFonts w:ascii="Calibri" w:hAnsi="Calibri" w:cs="Calibri"/>
          <w:b/>
          <w:bCs/>
          <w:color w:val="000000"/>
          <w:sz w:val="22"/>
          <w:szCs w:val="22"/>
        </w:rPr>
        <w:t xml:space="preserve">ΜΕΛΩΝ </w:t>
      </w:r>
      <w:r w:rsidRPr="002172BD">
        <w:rPr>
          <w:rFonts w:ascii="Calibri" w:hAnsi="Calibri" w:cs="Calibri"/>
          <w:b/>
          <w:bCs/>
          <w:sz w:val="22"/>
          <w:szCs w:val="22"/>
        </w:rPr>
        <w:t>ΕΙΔΙΚΟΥ ΤΕΧΝΙΚΟΥ ΕΡΓΑΣΤΗΡΙΑΚΟΥ ΠΡΟΣΩΠΙΚΟΥ (Ε.Τ.Ε.Π.)</w:t>
      </w:r>
      <w:r>
        <w:rPr>
          <w:rFonts w:ascii="Calibri" w:hAnsi="Calibri" w:cs="Calibri"/>
          <w:b/>
          <w:bCs/>
        </w:rPr>
        <w:t xml:space="preserve"> </w:t>
      </w:r>
      <w:r w:rsidRPr="00A15FA2">
        <w:rPr>
          <w:rFonts w:ascii="Calibri" w:hAnsi="Calibri" w:cs="Calibri"/>
          <w:b/>
          <w:bCs/>
          <w:sz w:val="22"/>
          <w:szCs w:val="22"/>
        </w:rPr>
        <w:t>ΣΤΑ ΣΥΛΛΟΓΙΚΑ ΟΡΓΑΝΑ ΤΟΥ ΠΑΝΕΠΙΣΤΗΜΙΟΥ ΔΥΤΙΚΗΣ ΜΑΚΕΔΟΝΙΑΣ</w:t>
      </w:r>
    </w:p>
    <w:p w:rsidR="00CB3013" w:rsidRPr="00A15FA2" w:rsidRDefault="00CB3013" w:rsidP="00A15FA2">
      <w:pPr>
        <w:pStyle w:val="BodyText"/>
        <w:spacing w:before="120" w:after="120" w:line="360" w:lineRule="auto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(ΣΥΝΕΛΕΥΣΗ ΤΜΗΜΑΤΟΣ</w:t>
      </w:r>
      <w:r w:rsidRPr="002F2DC4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ΜΗΧΑΝΟΛΟΓΩΝ ΜΗΧΑΝΙΚΩΝ)</w:t>
      </w:r>
    </w:p>
    <w:p w:rsidR="00CB3013" w:rsidRPr="00A15FA2" w:rsidRDefault="00CB3013" w:rsidP="00A15FA2">
      <w:pPr>
        <w:pStyle w:val="BodyText"/>
        <w:spacing w:before="120" w:after="120" w:line="360" w:lineRule="auto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3013" w:rsidRPr="00A15FA2" w:rsidRDefault="00CB3013" w:rsidP="00A15FA2">
      <w:pPr>
        <w:spacing w:after="120" w:line="360" w:lineRule="auto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A15FA2">
        <w:rPr>
          <w:rFonts w:ascii="Calibri" w:hAnsi="Calibri" w:cs="Calibri"/>
          <w:b/>
          <w:bCs/>
          <w:sz w:val="22"/>
          <w:szCs w:val="22"/>
        </w:rPr>
        <w:t>ΠΡΑΚΤΙΚΟ</w:t>
      </w:r>
    </w:p>
    <w:p w:rsidR="00CB3013" w:rsidRPr="00A15FA2" w:rsidRDefault="00CB3013" w:rsidP="002F2DC4">
      <w:pPr>
        <w:spacing w:after="120" w:line="360" w:lineRule="auto"/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A15FA2">
        <w:rPr>
          <w:rFonts w:ascii="Calibri" w:hAnsi="Calibri" w:cs="Calibri"/>
          <w:b/>
          <w:bCs/>
          <w:sz w:val="22"/>
          <w:szCs w:val="22"/>
        </w:rPr>
        <w:t>ΚΑΤΑΜΕΤΡΗΣΗΣ ΨΗΦΩΝ</w:t>
      </w:r>
    </w:p>
    <w:p w:rsidR="00CB3013" w:rsidRPr="00A15FA2" w:rsidRDefault="00CB3013" w:rsidP="00CD5667">
      <w:pPr>
        <w:pStyle w:val="BodyText"/>
        <w:spacing w:before="120" w:after="120" w:line="360" w:lineRule="auto"/>
        <w:ind w:right="-1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Στην</w:t>
      </w:r>
      <w:r>
        <w:rPr>
          <w:rFonts w:ascii="Calibri" w:hAnsi="Calibri" w:cs="Calibri"/>
          <w:sz w:val="22"/>
          <w:szCs w:val="22"/>
        </w:rPr>
        <w:t xml:space="preserve"> Κοζάνη </w:t>
      </w:r>
      <w:r w:rsidRPr="00A15FA2">
        <w:rPr>
          <w:rFonts w:ascii="Calibri" w:hAnsi="Calibri" w:cs="Calibri"/>
          <w:sz w:val="22"/>
          <w:szCs w:val="22"/>
        </w:rPr>
        <w:t xml:space="preserve"> σήμερα,</w:t>
      </w:r>
      <w:r>
        <w:rPr>
          <w:rFonts w:ascii="Calibri" w:hAnsi="Calibri" w:cs="Calibri"/>
          <w:sz w:val="22"/>
          <w:szCs w:val="22"/>
        </w:rPr>
        <w:t xml:space="preserve"> Δευτέρα 13-12-2021 </w:t>
      </w:r>
      <w:r w:rsidRPr="00A15FA2">
        <w:rPr>
          <w:rFonts w:ascii="Calibri" w:hAnsi="Calibri" w:cs="Calibri"/>
          <w:sz w:val="22"/>
          <w:szCs w:val="22"/>
        </w:rPr>
        <w:t xml:space="preserve">και ώρα </w:t>
      </w:r>
      <w:r>
        <w:rPr>
          <w:rFonts w:ascii="Calibri" w:hAnsi="Calibri" w:cs="Calibri"/>
          <w:sz w:val="22"/>
          <w:szCs w:val="22"/>
        </w:rPr>
        <w:t>12.00</w:t>
      </w:r>
      <w:r w:rsidRPr="00A15FA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A15FA2">
        <w:rPr>
          <w:rFonts w:ascii="Calibri" w:hAnsi="Calibri" w:cs="Calibri"/>
          <w:sz w:val="22"/>
          <w:szCs w:val="22"/>
        </w:rPr>
        <w:t>τα μέλη της Κεντρικής Εφορευτικής Επιτροπής για την ανάδειξη</w:t>
      </w:r>
      <w:r>
        <w:rPr>
          <w:rFonts w:ascii="Calibri" w:hAnsi="Calibri" w:cs="Calibri"/>
          <w:sz w:val="22"/>
          <w:szCs w:val="22"/>
        </w:rPr>
        <w:t xml:space="preserve"> εκπροσώπων  των </w:t>
      </w:r>
      <w:bookmarkStart w:id="0" w:name="_Hlk83726874"/>
      <w:r>
        <w:rPr>
          <w:rFonts w:ascii="Calibri" w:hAnsi="Calibri" w:cs="Calibri"/>
          <w:color w:val="000000"/>
          <w:sz w:val="22"/>
          <w:szCs w:val="22"/>
        </w:rPr>
        <w:t xml:space="preserve">Μελών Ειδικού τεχνικού Εργαστηριακού  Προσωπικού (Ε.Τ.Ε.Π.), στην Συνέλευση του Τμήματος. Μηχανολόγων Μηχανικών της Πολυτεχνικής Σχολής, </w:t>
      </w:r>
      <w:r w:rsidRPr="00A15FA2">
        <w:rPr>
          <w:rFonts w:ascii="Calibri" w:hAnsi="Calibri" w:cs="Calibri"/>
          <w:sz w:val="22"/>
          <w:szCs w:val="22"/>
        </w:rPr>
        <w:t>του Πανεπιστημίου Δυτικής Μακεδονίας:</w:t>
      </w:r>
    </w:p>
    <w:bookmarkEnd w:id="0"/>
    <w:p w:rsidR="00CB3013" w:rsidRPr="00A15FA2" w:rsidRDefault="00CB3013" w:rsidP="00CD5667">
      <w:pPr>
        <w:pStyle w:val="BodyText"/>
        <w:spacing w:before="120" w:after="120" w:line="360" w:lineRule="auto"/>
        <w:ind w:right="-1"/>
        <w:rPr>
          <w:rFonts w:ascii="Calibri" w:hAnsi="Calibri" w:cs="Calibri"/>
          <w:sz w:val="22"/>
          <w:szCs w:val="22"/>
        </w:rPr>
      </w:pPr>
    </w:p>
    <w:p w:rsidR="00CB3013" w:rsidRPr="00A15FA2" w:rsidRDefault="00CB3013" w:rsidP="00CD5667">
      <w:pPr>
        <w:pStyle w:val="BodyText"/>
        <w:spacing w:before="120" w:after="120" w:line="360" w:lineRule="auto"/>
        <w:ind w:right="-1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 xml:space="preserve"> Τίγγος Αντώνιος </w:t>
      </w:r>
      <w:r w:rsidRPr="00A15FA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Πρόεδρος</w:t>
      </w:r>
      <w:r w:rsidRPr="00A15FA2">
        <w:rPr>
          <w:rFonts w:ascii="Calibri" w:hAnsi="Calibri" w:cs="Calibri"/>
          <w:sz w:val="22"/>
          <w:szCs w:val="22"/>
        </w:rPr>
        <w:t>)</w:t>
      </w:r>
    </w:p>
    <w:p w:rsidR="00CB3013" w:rsidRPr="00A15FA2" w:rsidRDefault="00CB3013" w:rsidP="00CD5667">
      <w:pPr>
        <w:pStyle w:val="BodyText"/>
        <w:spacing w:before="120" w:after="120" w:line="360" w:lineRule="auto"/>
        <w:ind w:right="-1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 xml:space="preserve"> Γρομπανόπουλος Χρήστος </w:t>
      </w:r>
      <w:r w:rsidRPr="00A15FA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Τ</w:t>
      </w:r>
      <w:r w:rsidRPr="00A15FA2">
        <w:rPr>
          <w:rFonts w:ascii="Calibri" w:hAnsi="Calibri" w:cs="Calibri"/>
          <w:sz w:val="22"/>
          <w:szCs w:val="22"/>
        </w:rPr>
        <w:t>ακτικό</w:t>
      </w:r>
      <w:r>
        <w:rPr>
          <w:rFonts w:ascii="Calibri" w:hAnsi="Calibri" w:cs="Calibri"/>
          <w:sz w:val="22"/>
          <w:szCs w:val="22"/>
        </w:rPr>
        <w:t xml:space="preserve"> Μέλος</w:t>
      </w:r>
      <w:r w:rsidRPr="00A15FA2">
        <w:rPr>
          <w:rFonts w:ascii="Calibri" w:hAnsi="Calibri" w:cs="Calibri"/>
          <w:sz w:val="22"/>
          <w:szCs w:val="22"/>
        </w:rPr>
        <w:t>)</w:t>
      </w:r>
    </w:p>
    <w:p w:rsidR="00CB3013" w:rsidRPr="00A15FA2" w:rsidRDefault="00CB3013" w:rsidP="00CD5667">
      <w:pPr>
        <w:pStyle w:val="BodyText"/>
        <w:spacing w:before="120" w:after="120" w:line="360" w:lineRule="auto"/>
        <w:ind w:right="-1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3)</w:t>
      </w:r>
      <w:r>
        <w:rPr>
          <w:rFonts w:ascii="Calibri" w:hAnsi="Calibri" w:cs="Calibri"/>
          <w:sz w:val="22"/>
          <w:szCs w:val="22"/>
        </w:rPr>
        <w:t xml:space="preserve"> Πατσιούρας Αθανάσιος</w:t>
      </w:r>
      <w:r w:rsidRPr="00A15FA2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Τ</w:t>
      </w:r>
      <w:r w:rsidRPr="00A15FA2">
        <w:rPr>
          <w:rFonts w:ascii="Calibri" w:hAnsi="Calibri" w:cs="Calibri"/>
          <w:sz w:val="22"/>
          <w:szCs w:val="22"/>
        </w:rPr>
        <w:t>ακτικό</w:t>
      </w:r>
      <w:r>
        <w:rPr>
          <w:rFonts w:ascii="Calibri" w:hAnsi="Calibri" w:cs="Calibri"/>
          <w:sz w:val="22"/>
          <w:szCs w:val="22"/>
        </w:rPr>
        <w:t xml:space="preserve"> Μέλος</w:t>
      </w:r>
      <w:r w:rsidRPr="00A15FA2">
        <w:rPr>
          <w:rFonts w:ascii="Calibri" w:hAnsi="Calibri" w:cs="Calibri"/>
          <w:sz w:val="22"/>
          <w:szCs w:val="22"/>
        </w:rPr>
        <w:t>)</w:t>
      </w:r>
    </w:p>
    <w:p w:rsidR="00CB3013" w:rsidRPr="00A15FA2" w:rsidRDefault="00CB3013" w:rsidP="00CD5667">
      <w:pPr>
        <w:pStyle w:val="BodyText"/>
        <w:spacing w:before="120" w:after="120" w:line="360" w:lineRule="auto"/>
        <w:ind w:right="-1"/>
        <w:rPr>
          <w:rFonts w:ascii="Calibri" w:hAnsi="Calibri" w:cs="Calibri"/>
          <w:sz w:val="22"/>
          <w:szCs w:val="22"/>
        </w:rPr>
      </w:pPr>
    </w:p>
    <w:p w:rsidR="00CB3013" w:rsidRPr="00CD5667" w:rsidRDefault="00CB3013" w:rsidP="00CD566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CD5667">
        <w:rPr>
          <w:rFonts w:ascii="Calibri" w:hAnsi="Calibri" w:cs="Calibri"/>
          <w:sz w:val="22"/>
          <w:szCs w:val="22"/>
        </w:rPr>
        <w:t xml:space="preserve">τα οποία ορίσθηκαν με την πράξη του </w:t>
      </w:r>
      <w:r>
        <w:rPr>
          <w:rFonts w:ascii="Calibri" w:hAnsi="Calibri" w:cs="Calibri"/>
          <w:sz w:val="22"/>
          <w:szCs w:val="22"/>
        </w:rPr>
        <w:t xml:space="preserve">Προέδρου του Τμήματος. Μηχανολόγων Μηχανικών της  Πολυτεχνικής Σχολής </w:t>
      </w:r>
      <w:r w:rsidRPr="00CD5667">
        <w:rPr>
          <w:rFonts w:ascii="Calibri" w:hAnsi="Calibri" w:cs="Calibri"/>
          <w:sz w:val="22"/>
          <w:szCs w:val="22"/>
        </w:rPr>
        <w:t>του Πανεπιστημίου Δυτικής Μακεδονίας, με αριθμό</w:t>
      </w:r>
      <w:r>
        <w:rPr>
          <w:rFonts w:ascii="Calibri" w:hAnsi="Calibri" w:cs="Calibri"/>
          <w:sz w:val="22"/>
          <w:szCs w:val="22"/>
        </w:rPr>
        <w:t xml:space="preserve"> </w:t>
      </w:r>
      <w:r w:rsidRPr="00CD5667">
        <w:rPr>
          <w:rFonts w:ascii="Calibri" w:hAnsi="Calibri" w:cs="Calibri"/>
          <w:sz w:val="22"/>
          <w:szCs w:val="22"/>
        </w:rPr>
        <w:t>πρωτοκόλλου</w:t>
      </w:r>
      <w:r>
        <w:rPr>
          <w:rFonts w:ascii="Calibri" w:hAnsi="Calibri" w:cs="Calibri"/>
          <w:sz w:val="22"/>
          <w:szCs w:val="22"/>
        </w:rPr>
        <w:t xml:space="preserve"> 445/30-11-2021</w:t>
      </w:r>
      <w:r w:rsidRPr="00CD5667">
        <w:rPr>
          <w:rFonts w:ascii="Calibri" w:hAnsi="Calibri" w:cs="Calibri"/>
          <w:sz w:val="22"/>
          <w:szCs w:val="22"/>
        </w:rPr>
        <w:t>,συντάσσουν το παρόν Πρακτικό Καταμέτρησης Ψήφων σύμφωνα με την αριθμ.</w:t>
      </w:r>
      <w:bookmarkStart w:id="1" w:name="_Hlk88470013"/>
      <w:r w:rsidRPr="00761F41">
        <w:rPr>
          <w:rFonts w:ascii="Calibri" w:hAnsi="Calibri" w:cs="Calibri"/>
          <w:sz w:val="22"/>
          <w:szCs w:val="22"/>
        </w:rPr>
        <w:t xml:space="preserve">147084/Ζ1/2021 </w:t>
      </w:r>
      <w:bookmarkEnd w:id="1"/>
      <w:r w:rsidRPr="00761F41">
        <w:rPr>
          <w:rFonts w:ascii="Calibri" w:hAnsi="Calibri" w:cs="Calibri"/>
          <w:sz w:val="22"/>
          <w:szCs w:val="22"/>
        </w:rPr>
        <w:t>(</w:t>
      </w:r>
      <w:bookmarkStart w:id="2" w:name="_Hlk88474481"/>
      <w:r w:rsidRPr="00761F41">
        <w:rPr>
          <w:rFonts w:ascii="Calibri" w:hAnsi="Calibri" w:cs="Calibri"/>
          <w:sz w:val="22"/>
          <w:szCs w:val="22"/>
        </w:rPr>
        <w:t xml:space="preserve">ΦΕΚ </w:t>
      </w:r>
      <w:bookmarkStart w:id="3" w:name="_Hlk88473238"/>
      <w:r w:rsidRPr="00761F41">
        <w:rPr>
          <w:rFonts w:ascii="Calibri" w:hAnsi="Calibri" w:cs="Calibri"/>
          <w:sz w:val="22"/>
          <w:szCs w:val="22"/>
        </w:rPr>
        <w:t>5364/τ.Β΄/19-11-2021</w:t>
      </w:r>
      <w:bookmarkEnd w:id="2"/>
      <w:bookmarkEnd w:id="3"/>
      <w:r w:rsidRPr="00761F4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Κοινή </w:t>
      </w:r>
      <w:r w:rsidRPr="00CD5667">
        <w:rPr>
          <w:rFonts w:ascii="Calibri" w:hAnsi="Calibri" w:cs="Calibri"/>
          <w:sz w:val="22"/>
          <w:szCs w:val="22"/>
        </w:rPr>
        <w:t>Υπουργική Απόφαση.</w:t>
      </w:r>
    </w:p>
    <w:p w:rsidR="00CB3013" w:rsidRPr="00A15FA2" w:rsidRDefault="00CB3013" w:rsidP="00CD5667">
      <w:pPr>
        <w:pStyle w:val="BodyText"/>
        <w:spacing w:before="120" w:after="120" w:line="360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Μετά τη λήξη του προκαθορισμένου χρονικού διαστήματος της ηλεκτρονικής ψηφοφορίας</w:t>
      </w:r>
      <w:r w:rsidRPr="00A15FA2">
        <w:rPr>
          <w:rFonts w:ascii="Calibri" w:hAnsi="Calibri" w:cs="Calibri"/>
          <w:sz w:val="22"/>
          <w:szCs w:val="22"/>
        </w:rPr>
        <w:t>, μέσω του ειδικού πληροφοριακού συστήματος (σύστημα «</w:t>
      </w:r>
      <w:r>
        <w:rPr>
          <w:rFonts w:ascii="Calibri" w:hAnsi="Calibri" w:cs="Calibri"/>
          <w:sz w:val="22"/>
          <w:szCs w:val="22"/>
        </w:rPr>
        <w:t xml:space="preserve">Ψηφιακή Κάλπη </w:t>
      </w:r>
      <w:r w:rsidRPr="00A15FA2">
        <w:rPr>
          <w:rFonts w:ascii="Calibri" w:hAnsi="Calibri" w:cs="Calibri"/>
          <w:sz w:val="22"/>
          <w:szCs w:val="22"/>
        </w:rPr>
        <w:t xml:space="preserve">ΖΕΥΣ») του Υπουργείου Παιδείας και Θρησκευμάτων, </w:t>
      </w:r>
      <w:r>
        <w:rPr>
          <w:rFonts w:ascii="Calibri" w:hAnsi="Calibri" w:cs="Calibri"/>
          <w:sz w:val="22"/>
          <w:szCs w:val="22"/>
        </w:rPr>
        <w:t xml:space="preserve">τα μέλη της εφορευτικής Επιτροπής συνεδρίασαν και διαπίστωσαν ότι η διαδικασία διεξήχθη ομαλά (και δεν υποβλήθηκαν ενστάσεις), εισήγαγαν τους απαραίτητους απόρρητους κωδικούς ψηφοφορίας κα το σύστημα «Ψηφιακή Κάλπη ΖΕΥΣ» εξήγαγε τα αποτελέσματα της ψηφοφορίας για την εκλογή εκπροσώπων των Μελών </w:t>
      </w:r>
      <w:r>
        <w:rPr>
          <w:rFonts w:ascii="Calibri" w:hAnsi="Calibri" w:cs="Calibri"/>
          <w:color w:val="000000"/>
          <w:sz w:val="22"/>
          <w:szCs w:val="22"/>
        </w:rPr>
        <w:t xml:space="preserve">Ειδικού τεχνικού Εργαστηριακού  Προσωπικού (Ε.Τ.Ε.Π.), </w:t>
      </w:r>
      <w:r>
        <w:rPr>
          <w:rFonts w:ascii="Calibri" w:hAnsi="Calibri" w:cs="Calibri"/>
          <w:sz w:val="22"/>
          <w:szCs w:val="22"/>
        </w:rPr>
        <w:t xml:space="preserve"> τα οποία έχουν ως ακολούθως:</w:t>
      </w:r>
    </w:p>
    <w:p w:rsidR="00CB3013" w:rsidRPr="00A15FA2" w:rsidRDefault="00CB3013" w:rsidP="00CD5667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b/>
          <w:bCs/>
          <w:sz w:val="22"/>
          <w:szCs w:val="22"/>
          <w:u w:val="single"/>
        </w:rPr>
      </w:pPr>
      <w:r w:rsidRPr="00A15FA2">
        <w:rPr>
          <w:b/>
          <w:bCs/>
          <w:sz w:val="22"/>
          <w:szCs w:val="22"/>
          <w:u w:val="single"/>
        </w:rPr>
        <w:t>ΓΙΑ</w:t>
      </w:r>
      <w:r>
        <w:rPr>
          <w:b/>
          <w:bCs/>
          <w:sz w:val="22"/>
          <w:szCs w:val="22"/>
          <w:u w:val="single"/>
        </w:rPr>
        <w:t xml:space="preserve"> ΤΗΝ ΣΥΝΕΛΕΥΣΗ ΤΟΥ ΤΜΗΜΑΤΟΣ ΜΗΧΑΝΟΛΟΓΩΝ ΜΗΧΑΝΙΚΩΝ ΤΗΣ ΠΟΛΥΤΕΧΝΙΚΗΣ ΣΧΟΛΗΣ</w:t>
      </w:r>
    </w:p>
    <w:p w:rsidR="00CB3013" w:rsidRPr="00A15FA2" w:rsidRDefault="00CB3013" w:rsidP="00CD566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εγγεγραμμένων εκλογέων :…</w:t>
      </w:r>
      <w:r w:rsidRPr="005C4BF8">
        <w:rPr>
          <w:rFonts w:ascii="Calibri" w:hAnsi="Calibri" w:cs="Calibri"/>
          <w:b/>
          <w:bCs/>
          <w:sz w:val="22"/>
          <w:szCs w:val="22"/>
        </w:rPr>
        <w:t>τρεις  (3)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:rsidR="00CB3013" w:rsidRPr="00A15FA2" w:rsidRDefault="00CB3013" w:rsidP="00CD566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ψηφισάντων :……</w:t>
      </w:r>
      <w:r w:rsidRPr="005C4BF8">
        <w:rPr>
          <w:rFonts w:ascii="Calibri" w:hAnsi="Calibri" w:cs="Calibri"/>
          <w:sz w:val="22"/>
          <w:szCs w:val="22"/>
        </w:rPr>
        <w:t xml:space="preserve"> </w:t>
      </w:r>
      <w:r w:rsidRPr="005C4BF8">
        <w:rPr>
          <w:rFonts w:ascii="Calibri" w:hAnsi="Calibri" w:cs="Calibri"/>
          <w:b/>
          <w:bCs/>
          <w:sz w:val="22"/>
          <w:szCs w:val="22"/>
        </w:rPr>
        <w:t>τρεις  (3)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</w:t>
      </w:r>
    </w:p>
    <w:p w:rsidR="00CB3013" w:rsidRPr="00A15FA2" w:rsidRDefault="00CB3013" w:rsidP="00CD566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 xml:space="preserve">Ο αριθμός </w:t>
      </w:r>
      <w:r>
        <w:rPr>
          <w:rFonts w:ascii="Calibri" w:hAnsi="Calibri" w:cs="Calibri"/>
          <w:sz w:val="22"/>
          <w:szCs w:val="22"/>
        </w:rPr>
        <w:t>του συνόλου των εγκύρων ψήφων:</w:t>
      </w:r>
      <w:r w:rsidRPr="005C4BF8">
        <w:rPr>
          <w:rFonts w:ascii="Calibri" w:hAnsi="Calibri" w:cs="Calibri"/>
          <w:sz w:val="22"/>
          <w:szCs w:val="22"/>
        </w:rPr>
        <w:t xml:space="preserve"> </w:t>
      </w:r>
      <w:r w:rsidRPr="005C4BF8">
        <w:rPr>
          <w:rFonts w:ascii="Calibri" w:hAnsi="Calibri" w:cs="Calibri"/>
          <w:b/>
          <w:bCs/>
          <w:sz w:val="22"/>
          <w:szCs w:val="22"/>
        </w:rPr>
        <w:t>τρεις  (3</w:t>
      </w:r>
      <w:r>
        <w:rPr>
          <w:rFonts w:ascii="Calibri" w:hAnsi="Calibri" w:cs="Calibri"/>
          <w:sz w:val="22"/>
          <w:szCs w:val="22"/>
        </w:rPr>
        <w:t>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CB3013" w:rsidRPr="00A15FA2" w:rsidRDefault="00CB3013" w:rsidP="00CD566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A15FA2">
        <w:rPr>
          <w:rFonts w:ascii="Calibri" w:hAnsi="Calibri" w:cs="Calibri"/>
          <w:sz w:val="22"/>
          <w:szCs w:val="22"/>
        </w:rPr>
        <w:t>Ο αριθμός των άκυρων ψήφων:……</w:t>
      </w:r>
      <w:r w:rsidRPr="005C4BF8">
        <w:rPr>
          <w:rFonts w:ascii="Calibri" w:hAnsi="Calibri" w:cs="Calibri"/>
          <w:sz w:val="22"/>
          <w:szCs w:val="22"/>
        </w:rPr>
        <w:t xml:space="preserve"> </w:t>
      </w:r>
      <w:r w:rsidRPr="005C4BF8">
        <w:rPr>
          <w:rFonts w:ascii="Calibri" w:hAnsi="Calibri" w:cs="Calibri"/>
          <w:b/>
          <w:bCs/>
          <w:sz w:val="22"/>
          <w:szCs w:val="22"/>
        </w:rPr>
        <w:t>μηδέν (0)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:rsidR="00CB3013" w:rsidRPr="00A15FA2" w:rsidRDefault="00CB3013" w:rsidP="00CD566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 αριθμός των ενστάσεων :</w:t>
      </w:r>
      <w:r w:rsidRPr="005C4BF8">
        <w:rPr>
          <w:rFonts w:ascii="Calibri" w:hAnsi="Calibri" w:cs="Calibri"/>
          <w:b/>
          <w:bCs/>
          <w:sz w:val="22"/>
          <w:szCs w:val="22"/>
        </w:rPr>
        <w:t>μηδέν (0</w:t>
      </w:r>
      <w:r>
        <w:rPr>
          <w:rFonts w:ascii="Calibri" w:hAnsi="Calibri" w:cs="Calibri"/>
          <w:sz w:val="22"/>
          <w:szCs w:val="22"/>
        </w:rPr>
        <w:t>)</w:t>
      </w:r>
      <w:r w:rsidRPr="00A15FA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</w:t>
      </w:r>
    </w:p>
    <w:p w:rsidR="00CB3013" w:rsidRPr="00A15FA2" w:rsidRDefault="00CB3013" w:rsidP="00CD566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CB3013" w:rsidRPr="00A15FA2" w:rsidRDefault="00CB3013" w:rsidP="00E27D6B">
      <w:pPr>
        <w:spacing w:after="120" w:line="360" w:lineRule="auto"/>
        <w:ind w:right="-2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</w:t>
      </w:r>
      <w:r w:rsidRPr="00A15F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μοναδική υποψήφια</w:t>
      </w:r>
      <w:r w:rsidRPr="00A15FA2">
        <w:rPr>
          <w:rFonts w:ascii="Calibri" w:hAnsi="Calibri" w:cs="Calibri"/>
          <w:sz w:val="22"/>
          <w:szCs w:val="22"/>
        </w:rPr>
        <w:t xml:space="preserve"> για τη θέση</w:t>
      </w:r>
      <w:r>
        <w:rPr>
          <w:rFonts w:ascii="Calibri" w:hAnsi="Calibri" w:cs="Calibri"/>
          <w:sz w:val="22"/>
          <w:szCs w:val="22"/>
        </w:rPr>
        <w:t xml:space="preserve"> </w:t>
      </w:r>
      <w:r w:rsidRPr="00A15FA2">
        <w:rPr>
          <w:rFonts w:ascii="Calibri" w:hAnsi="Calibri" w:cs="Calibri"/>
          <w:sz w:val="22"/>
          <w:szCs w:val="22"/>
        </w:rPr>
        <w:t>εκπροσώπου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Ειδικού τεχνικού Εργαστηριακού  Προσωπικού (Ε.Τ.Ε.Π.),  Παπανικολάου Σοφία</w:t>
      </w:r>
      <w:r w:rsidRPr="00A15FA2">
        <w:rPr>
          <w:rFonts w:ascii="Calibri" w:hAnsi="Calibri" w:cs="Calibri"/>
          <w:sz w:val="22"/>
          <w:szCs w:val="22"/>
        </w:rPr>
        <w:t>, έλαβε από</w:t>
      </w:r>
      <w:r>
        <w:rPr>
          <w:rFonts w:ascii="Calibri" w:hAnsi="Calibri" w:cs="Calibri"/>
          <w:sz w:val="22"/>
          <w:szCs w:val="22"/>
        </w:rPr>
        <w:t xml:space="preserve"> </w:t>
      </w:r>
      <w:r w:rsidRPr="00A15FA2">
        <w:rPr>
          <w:rFonts w:ascii="Calibri" w:hAnsi="Calibri" w:cs="Calibri"/>
          <w:sz w:val="22"/>
          <w:szCs w:val="22"/>
        </w:rPr>
        <w:t>τους  εκλογείς…</w:t>
      </w:r>
      <w:r w:rsidRPr="005C4BF8">
        <w:rPr>
          <w:rFonts w:ascii="Calibri" w:hAnsi="Calibri" w:cs="Calibri"/>
          <w:b/>
          <w:bCs/>
          <w:sz w:val="22"/>
          <w:szCs w:val="22"/>
        </w:rPr>
        <w:t xml:space="preserve"> τρεις  (3)</w:t>
      </w:r>
      <w:r w:rsidRPr="00A15FA2">
        <w:rPr>
          <w:rFonts w:ascii="Calibri" w:hAnsi="Calibri" w:cs="Calibri"/>
          <w:sz w:val="22"/>
          <w:szCs w:val="22"/>
        </w:rPr>
        <w:t xml:space="preserve">.ψήφους. </w:t>
      </w:r>
    </w:p>
    <w:p w:rsidR="00CB3013" w:rsidRPr="00A15FA2" w:rsidRDefault="00CB3013" w:rsidP="00CD566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CB3013" w:rsidRPr="00A15FA2" w:rsidRDefault="00CB3013" w:rsidP="00CD5667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1"/>
        <w:gridCol w:w="4813"/>
      </w:tblGrid>
      <w:tr w:rsidR="00CB3013" w:rsidRPr="00A15FA2">
        <w:trPr>
          <w:trHeight w:val="627"/>
        </w:trPr>
        <w:tc>
          <w:tcPr>
            <w:tcW w:w="9094" w:type="dxa"/>
            <w:gridSpan w:val="2"/>
            <w:vAlign w:val="center"/>
          </w:tcPr>
          <w:p w:rsidR="00CB3013" w:rsidRPr="00125897" w:rsidRDefault="00CB3013" w:rsidP="00125897">
            <w:pPr>
              <w:spacing w:before="120" w:after="120" w:line="360" w:lineRule="auto"/>
              <w:ind w:right="-1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258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 Κεντρική Εφορευτική Επιτροπή</w:t>
            </w:r>
          </w:p>
        </w:tc>
      </w:tr>
      <w:tr w:rsidR="00CB3013" w:rsidRPr="00A15FA2">
        <w:trPr>
          <w:trHeight w:val="950"/>
        </w:trPr>
        <w:tc>
          <w:tcPr>
            <w:tcW w:w="4281" w:type="dxa"/>
            <w:vAlign w:val="center"/>
          </w:tcPr>
          <w:p w:rsidR="00CB3013" w:rsidRPr="00125897" w:rsidRDefault="00CB3013" w:rsidP="00125897">
            <w:pPr>
              <w:spacing w:before="120" w:after="120" w:line="360" w:lineRule="auto"/>
              <w:ind w:right="-1"/>
              <w:jc w:val="both"/>
              <w:rPr>
                <w:rFonts w:ascii="Calibri" w:hAnsi="Calibri" w:cs="Calibri"/>
                <w:color w:val="000000"/>
              </w:rPr>
            </w:pPr>
            <w:r w:rsidRPr="00125897">
              <w:rPr>
                <w:rFonts w:ascii="Calibri" w:hAnsi="Calibri" w:cs="Calibri"/>
                <w:color w:val="000000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Τίγγος Αντώνιος</w:t>
            </w:r>
          </w:p>
        </w:tc>
        <w:tc>
          <w:tcPr>
            <w:tcW w:w="4813" w:type="dxa"/>
            <w:vAlign w:val="center"/>
          </w:tcPr>
          <w:p w:rsidR="00CB3013" w:rsidRPr="00125897" w:rsidRDefault="00CB3013" w:rsidP="00125897">
            <w:pPr>
              <w:spacing w:before="120" w:after="120" w:line="360" w:lineRule="auto"/>
              <w:ind w:right="-1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3013" w:rsidRPr="00A15FA2">
        <w:trPr>
          <w:trHeight w:val="950"/>
        </w:trPr>
        <w:tc>
          <w:tcPr>
            <w:tcW w:w="4281" w:type="dxa"/>
            <w:vAlign w:val="center"/>
          </w:tcPr>
          <w:p w:rsidR="00CB3013" w:rsidRPr="00125897" w:rsidRDefault="00CB3013" w:rsidP="00125897">
            <w:pPr>
              <w:spacing w:before="120" w:after="120" w:line="360" w:lineRule="auto"/>
              <w:ind w:right="-1"/>
              <w:jc w:val="both"/>
              <w:rPr>
                <w:rFonts w:ascii="Calibri" w:hAnsi="Calibri" w:cs="Calibri"/>
                <w:color w:val="000000"/>
              </w:rPr>
            </w:pPr>
            <w:r w:rsidRPr="00125897"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Γρομπανόπουλος Χρήστος</w:t>
            </w:r>
          </w:p>
        </w:tc>
        <w:tc>
          <w:tcPr>
            <w:tcW w:w="4813" w:type="dxa"/>
            <w:vAlign w:val="center"/>
          </w:tcPr>
          <w:p w:rsidR="00CB3013" w:rsidRPr="00125897" w:rsidRDefault="00CB3013" w:rsidP="00125897">
            <w:pPr>
              <w:spacing w:before="120" w:after="120" w:line="360" w:lineRule="auto"/>
              <w:ind w:right="-1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3013" w:rsidRPr="00A15FA2">
        <w:trPr>
          <w:trHeight w:val="950"/>
        </w:trPr>
        <w:tc>
          <w:tcPr>
            <w:tcW w:w="4281" w:type="dxa"/>
            <w:vAlign w:val="center"/>
          </w:tcPr>
          <w:p w:rsidR="00CB3013" w:rsidRPr="00125897" w:rsidRDefault="00CB3013" w:rsidP="00125897">
            <w:pPr>
              <w:spacing w:before="120" w:after="120" w:line="360" w:lineRule="auto"/>
              <w:ind w:right="-1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 w:rsidRPr="00125897">
              <w:rPr>
                <w:rFonts w:ascii="Calibri" w:hAnsi="Calibri" w:cs="Calibri"/>
                <w:color w:val="000000"/>
                <w:sz w:val="22"/>
                <w:szCs w:val="22"/>
              </w:rPr>
              <w:t>3)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Πατσιούρας Αθανάσιος</w:t>
            </w:r>
          </w:p>
        </w:tc>
        <w:tc>
          <w:tcPr>
            <w:tcW w:w="4813" w:type="dxa"/>
            <w:vAlign w:val="center"/>
          </w:tcPr>
          <w:p w:rsidR="00CB3013" w:rsidRPr="00125897" w:rsidRDefault="00CB3013" w:rsidP="00125897">
            <w:pPr>
              <w:spacing w:before="120" w:after="120" w:line="360" w:lineRule="auto"/>
              <w:ind w:right="-1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:rsidR="00CB3013" w:rsidRDefault="00CB3013" w:rsidP="00CD5667">
      <w:pPr>
        <w:spacing w:line="360" w:lineRule="auto"/>
        <w:ind w:right="-1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B3013" w:rsidRDefault="00CB3013" w:rsidP="000E68AF">
      <w:pPr>
        <w:tabs>
          <w:tab w:val="num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D4D36">
        <w:rPr>
          <w:rFonts w:ascii="Calibri" w:hAnsi="Calibri" w:cs="Calibri"/>
          <w:color w:val="000000"/>
          <w:sz w:val="22"/>
          <w:szCs w:val="22"/>
        </w:rPr>
        <w:t>Το πρακτικό αυτό θα αναρτηθεί στο διαδικτυακό τόπο του Πανεπιστημίου Δυτικής Μακεδονίας</w:t>
      </w:r>
      <w:r w:rsidRPr="0031671E">
        <w:rPr>
          <w:rFonts w:ascii="Calibri" w:hAnsi="Calibri" w:cs="Calibri"/>
          <w:color w:val="000000"/>
          <w:sz w:val="22"/>
          <w:szCs w:val="22"/>
        </w:rPr>
        <w:t>.</w:t>
      </w:r>
    </w:p>
    <w:sectPr w:rsidR="00CB3013" w:rsidSect="00580A09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13" w:rsidRDefault="00CB3013">
      <w:r>
        <w:separator/>
      </w:r>
    </w:p>
  </w:endnote>
  <w:endnote w:type="continuationSeparator" w:id="1">
    <w:p w:rsidR="00CB3013" w:rsidRDefault="00CB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3" w:rsidRDefault="00CB3013" w:rsidP="00721BA1">
    <w:pPr>
      <w:ind w:right="360"/>
      <w:jc w:val="center"/>
      <w:rPr>
        <w:rFonts w:ascii="Georgia" w:hAnsi="Georgia" w:cs="Georgia"/>
        <w:color w:val="808080"/>
        <w:sz w:val="22"/>
        <w:szCs w:val="22"/>
        <w:lang w:val="en-US"/>
      </w:rPr>
    </w:pPr>
    <w:r>
      <w:rPr>
        <w:noProof/>
        <w:lang w:val="en-US" w:eastAsia="en-US"/>
      </w:rPr>
      <w:pict>
        <v:line id="Line 4" o:spid="_x0000_s2049" style="position:absolute;left:0;text-align:left;z-index:251660288;visibility:visible" from="-1.5pt,3.9pt" to="484.5pt,3.9pt" strokecolor="gray"/>
      </w:pict>
    </w:r>
  </w:p>
  <w:p w:rsidR="00CB3013" w:rsidRDefault="00CB3013">
    <w:pPr>
      <w:pStyle w:val="Footer"/>
    </w:pPr>
  </w:p>
  <w:p w:rsidR="00CB3013" w:rsidRDefault="00CB30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13" w:rsidRDefault="00CB3013">
      <w:r>
        <w:separator/>
      </w:r>
    </w:p>
  </w:footnote>
  <w:footnote w:type="continuationSeparator" w:id="1">
    <w:p w:rsidR="00CB3013" w:rsidRDefault="00CB3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3" w:rsidRDefault="00CB30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6ED"/>
    <w:multiLevelType w:val="hybridMultilevel"/>
    <w:tmpl w:val="C752175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288138A"/>
    <w:multiLevelType w:val="hybridMultilevel"/>
    <w:tmpl w:val="A7AE72E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D746BEE"/>
    <w:multiLevelType w:val="hybridMultilevel"/>
    <w:tmpl w:val="C12C6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C0E5F"/>
    <w:multiLevelType w:val="hybridMultilevel"/>
    <w:tmpl w:val="E8941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124A6"/>
    <w:multiLevelType w:val="hybridMultilevel"/>
    <w:tmpl w:val="6F7425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2BA"/>
    <w:multiLevelType w:val="hybridMultilevel"/>
    <w:tmpl w:val="E3E43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27403"/>
    <w:multiLevelType w:val="hybridMultilevel"/>
    <w:tmpl w:val="B20E4044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7">
    <w:nsid w:val="3DC73789"/>
    <w:multiLevelType w:val="hybridMultilevel"/>
    <w:tmpl w:val="71B258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3F666A6"/>
    <w:multiLevelType w:val="hybridMultilevel"/>
    <w:tmpl w:val="786C3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87E3B"/>
    <w:multiLevelType w:val="hybridMultilevel"/>
    <w:tmpl w:val="CC8A548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29A3318"/>
    <w:multiLevelType w:val="hybridMultilevel"/>
    <w:tmpl w:val="01F42C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535D3"/>
    <w:multiLevelType w:val="hybridMultilevel"/>
    <w:tmpl w:val="2F7287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F6E59AD"/>
    <w:multiLevelType w:val="hybridMultilevel"/>
    <w:tmpl w:val="0380B002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60EF01AD"/>
    <w:multiLevelType w:val="hybridMultilevel"/>
    <w:tmpl w:val="2ACAF970"/>
    <w:lvl w:ilvl="0" w:tplc="0408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619D1328"/>
    <w:multiLevelType w:val="hybridMultilevel"/>
    <w:tmpl w:val="464E877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4E96ED5"/>
    <w:multiLevelType w:val="hybridMultilevel"/>
    <w:tmpl w:val="7994A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E8"/>
    <w:rsid w:val="00006EB3"/>
    <w:rsid w:val="00012DE8"/>
    <w:rsid w:val="00015C5C"/>
    <w:rsid w:val="0002096B"/>
    <w:rsid w:val="00023A40"/>
    <w:rsid w:val="000259D8"/>
    <w:rsid w:val="00035DA6"/>
    <w:rsid w:val="00037D7B"/>
    <w:rsid w:val="00050737"/>
    <w:rsid w:val="00051B90"/>
    <w:rsid w:val="00052256"/>
    <w:rsid w:val="0005367E"/>
    <w:rsid w:val="000629C1"/>
    <w:rsid w:val="0006639F"/>
    <w:rsid w:val="00077EA6"/>
    <w:rsid w:val="000804CC"/>
    <w:rsid w:val="00081B50"/>
    <w:rsid w:val="00094F18"/>
    <w:rsid w:val="000A0374"/>
    <w:rsid w:val="000A0524"/>
    <w:rsid w:val="000A2A5B"/>
    <w:rsid w:val="000A3288"/>
    <w:rsid w:val="000B0B2C"/>
    <w:rsid w:val="000B50D3"/>
    <w:rsid w:val="000B66A0"/>
    <w:rsid w:val="000C1567"/>
    <w:rsid w:val="000C32E3"/>
    <w:rsid w:val="000C5819"/>
    <w:rsid w:val="000C614C"/>
    <w:rsid w:val="000E0FB6"/>
    <w:rsid w:val="000E2EDA"/>
    <w:rsid w:val="000E68AF"/>
    <w:rsid w:val="000E7540"/>
    <w:rsid w:val="000F29C3"/>
    <w:rsid w:val="000F4349"/>
    <w:rsid w:val="001050FB"/>
    <w:rsid w:val="0010547E"/>
    <w:rsid w:val="0011555C"/>
    <w:rsid w:val="00122A68"/>
    <w:rsid w:val="00124DB0"/>
    <w:rsid w:val="00125897"/>
    <w:rsid w:val="001264ED"/>
    <w:rsid w:val="00127A0F"/>
    <w:rsid w:val="00132B6F"/>
    <w:rsid w:val="00133F5D"/>
    <w:rsid w:val="00135590"/>
    <w:rsid w:val="00137C1C"/>
    <w:rsid w:val="00141084"/>
    <w:rsid w:val="00141C76"/>
    <w:rsid w:val="001439C1"/>
    <w:rsid w:val="001703ED"/>
    <w:rsid w:val="00171E37"/>
    <w:rsid w:val="00182FF1"/>
    <w:rsid w:val="00190EB0"/>
    <w:rsid w:val="00191181"/>
    <w:rsid w:val="0019567F"/>
    <w:rsid w:val="00195B7A"/>
    <w:rsid w:val="00197523"/>
    <w:rsid w:val="001A0778"/>
    <w:rsid w:val="001A0854"/>
    <w:rsid w:val="001A6D14"/>
    <w:rsid w:val="001B3A0F"/>
    <w:rsid w:val="001B4D3B"/>
    <w:rsid w:val="001B59CC"/>
    <w:rsid w:val="001B6859"/>
    <w:rsid w:val="001B7712"/>
    <w:rsid w:val="001C7678"/>
    <w:rsid w:val="001C7B71"/>
    <w:rsid w:val="001D0C07"/>
    <w:rsid w:val="001D2BCE"/>
    <w:rsid w:val="001D4507"/>
    <w:rsid w:val="001E11AA"/>
    <w:rsid w:val="001E5A86"/>
    <w:rsid w:val="001F22D3"/>
    <w:rsid w:val="001F2BBF"/>
    <w:rsid w:val="00203378"/>
    <w:rsid w:val="00211697"/>
    <w:rsid w:val="00211BF5"/>
    <w:rsid w:val="002163FC"/>
    <w:rsid w:val="002172BD"/>
    <w:rsid w:val="002208CB"/>
    <w:rsid w:val="002275F6"/>
    <w:rsid w:val="00231520"/>
    <w:rsid w:val="002358B2"/>
    <w:rsid w:val="0023619E"/>
    <w:rsid w:val="00243291"/>
    <w:rsid w:val="00251261"/>
    <w:rsid w:val="00253997"/>
    <w:rsid w:val="00253F34"/>
    <w:rsid w:val="00256F5B"/>
    <w:rsid w:val="002670C3"/>
    <w:rsid w:val="0027384B"/>
    <w:rsid w:val="00273A23"/>
    <w:rsid w:val="00277A2D"/>
    <w:rsid w:val="00286E9D"/>
    <w:rsid w:val="002A41A8"/>
    <w:rsid w:val="002A7E22"/>
    <w:rsid w:val="002B13D0"/>
    <w:rsid w:val="002B16AD"/>
    <w:rsid w:val="002B62F7"/>
    <w:rsid w:val="002B7C77"/>
    <w:rsid w:val="002C0E84"/>
    <w:rsid w:val="002D09D7"/>
    <w:rsid w:val="002D0DA8"/>
    <w:rsid w:val="002D1C98"/>
    <w:rsid w:val="002E0CB8"/>
    <w:rsid w:val="002E0CE2"/>
    <w:rsid w:val="002E15D1"/>
    <w:rsid w:val="002E27E3"/>
    <w:rsid w:val="002E5F6B"/>
    <w:rsid w:val="002F2DC4"/>
    <w:rsid w:val="002F4A79"/>
    <w:rsid w:val="002F76C1"/>
    <w:rsid w:val="002F7D44"/>
    <w:rsid w:val="0030264C"/>
    <w:rsid w:val="00311BE3"/>
    <w:rsid w:val="003127B9"/>
    <w:rsid w:val="0031671E"/>
    <w:rsid w:val="00317974"/>
    <w:rsid w:val="003204B3"/>
    <w:rsid w:val="00321418"/>
    <w:rsid w:val="00323473"/>
    <w:rsid w:val="00323AB2"/>
    <w:rsid w:val="00325817"/>
    <w:rsid w:val="0032601A"/>
    <w:rsid w:val="00334B58"/>
    <w:rsid w:val="00336300"/>
    <w:rsid w:val="003372FC"/>
    <w:rsid w:val="0034048B"/>
    <w:rsid w:val="003504C0"/>
    <w:rsid w:val="00351A67"/>
    <w:rsid w:val="00352699"/>
    <w:rsid w:val="00352D89"/>
    <w:rsid w:val="00353C7D"/>
    <w:rsid w:val="00356908"/>
    <w:rsid w:val="00356E3F"/>
    <w:rsid w:val="00363B8D"/>
    <w:rsid w:val="00364762"/>
    <w:rsid w:val="00366AC2"/>
    <w:rsid w:val="00366F15"/>
    <w:rsid w:val="00370F69"/>
    <w:rsid w:val="00372211"/>
    <w:rsid w:val="00374517"/>
    <w:rsid w:val="003775DD"/>
    <w:rsid w:val="00384C80"/>
    <w:rsid w:val="00384E49"/>
    <w:rsid w:val="00391007"/>
    <w:rsid w:val="00395251"/>
    <w:rsid w:val="0039637C"/>
    <w:rsid w:val="00397B48"/>
    <w:rsid w:val="00397D13"/>
    <w:rsid w:val="003A4578"/>
    <w:rsid w:val="003A4FE6"/>
    <w:rsid w:val="003B742B"/>
    <w:rsid w:val="003C00AC"/>
    <w:rsid w:val="003C0EFA"/>
    <w:rsid w:val="003C2585"/>
    <w:rsid w:val="003C264E"/>
    <w:rsid w:val="003C6DC6"/>
    <w:rsid w:val="003D2A96"/>
    <w:rsid w:val="003D3016"/>
    <w:rsid w:val="003D5959"/>
    <w:rsid w:val="003F24EA"/>
    <w:rsid w:val="004066A7"/>
    <w:rsid w:val="0042053B"/>
    <w:rsid w:val="0042582F"/>
    <w:rsid w:val="00427229"/>
    <w:rsid w:val="00432A95"/>
    <w:rsid w:val="00432EEA"/>
    <w:rsid w:val="00440950"/>
    <w:rsid w:val="00451841"/>
    <w:rsid w:val="004526E7"/>
    <w:rsid w:val="00453FD4"/>
    <w:rsid w:val="0045476D"/>
    <w:rsid w:val="00461016"/>
    <w:rsid w:val="00462AB5"/>
    <w:rsid w:val="00464A70"/>
    <w:rsid w:val="004670BF"/>
    <w:rsid w:val="00470378"/>
    <w:rsid w:val="004747A0"/>
    <w:rsid w:val="00476328"/>
    <w:rsid w:val="00484C20"/>
    <w:rsid w:val="00484D37"/>
    <w:rsid w:val="004A56AC"/>
    <w:rsid w:val="004A6790"/>
    <w:rsid w:val="004A6BDA"/>
    <w:rsid w:val="004B1906"/>
    <w:rsid w:val="004B448F"/>
    <w:rsid w:val="004B47E0"/>
    <w:rsid w:val="004B60B1"/>
    <w:rsid w:val="004C2810"/>
    <w:rsid w:val="004C29E6"/>
    <w:rsid w:val="004C3745"/>
    <w:rsid w:val="004C3ACE"/>
    <w:rsid w:val="004C41BB"/>
    <w:rsid w:val="004D5585"/>
    <w:rsid w:val="004D7F57"/>
    <w:rsid w:val="004E3BDB"/>
    <w:rsid w:val="004E5BE9"/>
    <w:rsid w:val="004E608D"/>
    <w:rsid w:val="004E6201"/>
    <w:rsid w:val="004F5DDC"/>
    <w:rsid w:val="004F68D5"/>
    <w:rsid w:val="004F7864"/>
    <w:rsid w:val="00502262"/>
    <w:rsid w:val="005023FC"/>
    <w:rsid w:val="00503FA6"/>
    <w:rsid w:val="00504658"/>
    <w:rsid w:val="00504B92"/>
    <w:rsid w:val="0050708B"/>
    <w:rsid w:val="0053226B"/>
    <w:rsid w:val="0053400A"/>
    <w:rsid w:val="0053420C"/>
    <w:rsid w:val="00536917"/>
    <w:rsid w:val="00541008"/>
    <w:rsid w:val="00541F7D"/>
    <w:rsid w:val="005423EF"/>
    <w:rsid w:val="005427A4"/>
    <w:rsid w:val="00542DB8"/>
    <w:rsid w:val="00543117"/>
    <w:rsid w:val="00545A85"/>
    <w:rsid w:val="00550337"/>
    <w:rsid w:val="00550A25"/>
    <w:rsid w:val="00554E28"/>
    <w:rsid w:val="00557554"/>
    <w:rsid w:val="00572AEB"/>
    <w:rsid w:val="005740A2"/>
    <w:rsid w:val="005742F3"/>
    <w:rsid w:val="00580A09"/>
    <w:rsid w:val="00584289"/>
    <w:rsid w:val="00590A5A"/>
    <w:rsid w:val="0059168C"/>
    <w:rsid w:val="0059358F"/>
    <w:rsid w:val="005937C0"/>
    <w:rsid w:val="005A0AA3"/>
    <w:rsid w:val="005A193B"/>
    <w:rsid w:val="005A23EB"/>
    <w:rsid w:val="005A3800"/>
    <w:rsid w:val="005A3BC3"/>
    <w:rsid w:val="005A3D8E"/>
    <w:rsid w:val="005A3EA6"/>
    <w:rsid w:val="005A5906"/>
    <w:rsid w:val="005A5A3F"/>
    <w:rsid w:val="005B0034"/>
    <w:rsid w:val="005B169E"/>
    <w:rsid w:val="005B2B9A"/>
    <w:rsid w:val="005B5FED"/>
    <w:rsid w:val="005C2E0A"/>
    <w:rsid w:val="005C4BF8"/>
    <w:rsid w:val="005C7601"/>
    <w:rsid w:val="005E00E4"/>
    <w:rsid w:val="005E0FE6"/>
    <w:rsid w:val="005E2222"/>
    <w:rsid w:val="005E3736"/>
    <w:rsid w:val="005F64DC"/>
    <w:rsid w:val="006057AD"/>
    <w:rsid w:val="00612A1F"/>
    <w:rsid w:val="00613365"/>
    <w:rsid w:val="00615ED0"/>
    <w:rsid w:val="00620675"/>
    <w:rsid w:val="00626974"/>
    <w:rsid w:val="00627340"/>
    <w:rsid w:val="00634A59"/>
    <w:rsid w:val="00637F6C"/>
    <w:rsid w:val="00640493"/>
    <w:rsid w:val="006408BA"/>
    <w:rsid w:val="00641828"/>
    <w:rsid w:val="0064571A"/>
    <w:rsid w:val="0065003B"/>
    <w:rsid w:val="00654746"/>
    <w:rsid w:val="006617C1"/>
    <w:rsid w:val="006728EC"/>
    <w:rsid w:val="006736F0"/>
    <w:rsid w:val="00683861"/>
    <w:rsid w:val="006949C5"/>
    <w:rsid w:val="00694F10"/>
    <w:rsid w:val="00696A22"/>
    <w:rsid w:val="00697127"/>
    <w:rsid w:val="006A3111"/>
    <w:rsid w:val="006A3336"/>
    <w:rsid w:val="006A46A7"/>
    <w:rsid w:val="006A6050"/>
    <w:rsid w:val="006B4A63"/>
    <w:rsid w:val="006C0A69"/>
    <w:rsid w:val="006C569C"/>
    <w:rsid w:val="006C5A64"/>
    <w:rsid w:val="006D1E07"/>
    <w:rsid w:val="006D4CEE"/>
    <w:rsid w:val="006D4F24"/>
    <w:rsid w:val="006D5AFD"/>
    <w:rsid w:val="006E0D96"/>
    <w:rsid w:val="006E1E15"/>
    <w:rsid w:val="006E27DF"/>
    <w:rsid w:val="006E55E8"/>
    <w:rsid w:val="006F1DE8"/>
    <w:rsid w:val="00701113"/>
    <w:rsid w:val="0070113B"/>
    <w:rsid w:val="007019E2"/>
    <w:rsid w:val="00702672"/>
    <w:rsid w:val="00706DCA"/>
    <w:rsid w:val="00710720"/>
    <w:rsid w:val="00711CD8"/>
    <w:rsid w:val="00712471"/>
    <w:rsid w:val="00713C62"/>
    <w:rsid w:val="00720524"/>
    <w:rsid w:val="00720F86"/>
    <w:rsid w:val="00721BA1"/>
    <w:rsid w:val="00734355"/>
    <w:rsid w:val="007344C2"/>
    <w:rsid w:val="007353FC"/>
    <w:rsid w:val="007370BE"/>
    <w:rsid w:val="007407BB"/>
    <w:rsid w:val="0076128D"/>
    <w:rsid w:val="00761F41"/>
    <w:rsid w:val="00762426"/>
    <w:rsid w:val="007627ED"/>
    <w:rsid w:val="00762DC2"/>
    <w:rsid w:val="00775359"/>
    <w:rsid w:val="0078030A"/>
    <w:rsid w:val="00780DC6"/>
    <w:rsid w:val="00793C0E"/>
    <w:rsid w:val="00795045"/>
    <w:rsid w:val="00796A86"/>
    <w:rsid w:val="007A2AAA"/>
    <w:rsid w:val="007A6966"/>
    <w:rsid w:val="007B0FD7"/>
    <w:rsid w:val="007B360D"/>
    <w:rsid w:val="007B4466"/>
    <w:rsid w:val="007C02A4"/>
    <w:rsid w:val="007C115C"/>
    <w:rsid w:val="007C37CD"/>
    <w:rsid w:val="007C4B97"/>
    <w:rsid w:val="007D0EE8"/>
    <w:rsid w:val="007D40C6"/>
    <w:rsid w:val="007D4D36"/>
    <w:rsid w:val="007D50E2"/>
    <w:rsid w:val="007D61DD"/>
    <w:rsid w:val="007D7EFA"/>
    <w:rsid w:val="007E154E"/>
    <w:rsid w:val="007E1956"/>
    <w:rsid w:val="007F229C"/>
    <w:rsid w:val="0080092A"/>
    <w:rsid w:val="008028DC"/>
    <w:rsid w:val="00806DC5"/>
    <w:rsid w:val="00807421"/>
    <w:rsid w:val="00807EE9"/>
    <w:rsid w:val="00820A4B"/>
    <w:rsid w:val="00821F3D"/>
    <w:rsid w:val="00822F09"/>
    <w:rsid w:val="00823659"/>
    <w:rsid w:val="00824087"/>
    <w:rsid w:val="008318BF"/>
    <w:rsid w:val="00834178"/>
    <w:rsid w:val="008364FA"/>
    <w:rsid w:val="008418B0"/>
    <w:rsid w:val="00843B9A"/>
    <w:rsid w:val="00845C2F"/>
    <w:rsid w:val="008479FA"/>
    <w:rsid w:val="008548B0"/>
    <w:rsid w:val="00863390"/>
    <w:rsid w:val="00863DD3"/>
    <w:rsid w:val="00871AE3"/>
    <w:rsid w:val="0087579C"/>
    <w:rsid w:val="00880F71"/>
    <w:rsid w:val="00882DB6"/>
    <w:rsid w:val="008850E9"/>
    <w:rsid w:val="00887C75"/>
    <w:rsid w:val="00891228"/>
    <w:rsid w:val="00894789"/>
    <w:rsid w:val="008956FE"/>
    <w:rsid w:val="008A0BF7"/>
    <w:rsid w:val="008A6792"/>
    <w:rsid w:val="008B2B70"/>
    <w:rsid w:val="008B7A4F"/>
    <w:rsid w:val="008C5291"/>
    <w:rsid w:val="008C6417"/>
    <w:rsid w:val="008D4911"/>
    <w:rsid w:val="008E2B7C"/>
    <w:rsid w:val="008E6622"/>
    <w:rsid w:val="008E769B"/>
    <w:rsid w:val="008F603C"/>
    <w:rsid w:val="008F6239"/>
    <w:rsid w:val="00910884"/>
    <w:rsid w:val="009134E8"/>
    <w:rsid w:val="00921AAC"/>
    <w:rsid w:val="009225E1"/>
    <w:rsid w:val="00923145"/>
    <w:rsid w:val="00923289"/>
    <w:rsid w:val="009234D8"/>
    <w:rsid w:val="00940EFF"/>
    <w:rsid w:val="009423DA"/>
    <w:rsid w:val="009425BE"/>
    <w:rsid w:val="009475C7"/>
    <w:rsid w:val="00952BFC"/>
    <w:rsid w:val="00954973"/>
    <w:rsid w:val="009566C8"/>
    <w:rsid w:val="00957228"/>
    <w:rsid w:val="009626B5"/>
    <w:rsid w:val="009638A3"/>
    <w:rsid w:val="00966C9F"/>
    <w:rsid w:val="009704BF"/>
    <w:rsid w:val="00972137"/>
    <w:rsid w:val="00976D8A"/>
    <w:rsid w:val="00977A85"/>
    <w:rsid w:val="0098026B"/>
    <w:rsid w:val="00981D20"/>
    <w:rsid w:val="009910C9"/>
    <w:rsid w:val="00995A82"/>
    <w:rsid w:val="00995F8F"/>
    <w:rsid w:val="00996AE4"/>
    <w:rsid w:val="00997DC0"/>
    <w:rsid w:val="009A134C"/>
    <w:rsid w:val="009A16A9"/>
    <w:rsid w:val="009A6956"/>
    <w:rsid w:val="009A75E3"/>
    <w:rsid w:val="009B679A"/>
    <w:rsid w:val="009C0B1B"/>
    <w:rsid w:val="009C2697"/>
    <w:rsid w:val="009C399F"/>
    <w:rsid w:val="009C4C27"/>
    <w:rsid w:val="009D57C2"/>
    <w:rsid w:val="009D64AB"/>
    <w:rsid w:val="009D76A9"/>
    <w:rsid w:val="009E0D6B"/>
    <w:rsid w:val="009E3879"/>
    <w:rsid w:val="009F04CF"/>
    <w:rsid w:val="009F2849"/>
    <w:rsid w:val="009F299D"/>
    <w:rsid w:val="009F44BF"/>
    <w:rsid w:val="009F67AC"/>
    <w:rsid w:val="00A016D9"/>
    <w:rsid w:val="00A0382D"/>
    <w:rsid w:val="00A15FA2"/>
    <w:rsid w:val="00A16749"/>
    <w:rsid w:val="00A2709D"/>
    <w:rsid w:val="00A30B12"/>
    <w:rsid w:val="00A32D05"/>
    <w:rsid w:val="00A356F4"/>
    <w:rsid w:val="00A446AC"/>
    <w:rsid w:val="00A600C1"/>
    <w:rsid w:val="00A62974"/>
    <w:rsid w:val="00A662C8"/>
    <w:rsid w:val="00A66709"/>
    <w:rsid w:val="00A66DE5"/>
    <w:rsid w:val="00A875C2"/>
    <w:rsid w:val="00A87930"/>
    <w:rsid w:val="00A97EF6"/>
    <w:rsid w:val="00AA0562"/>
    <w:rsid w:val="00AB03DF"/>
    <w:rsid w:val="00AC171F"/>
    <w:rsid w:val="00AD31BA"/>
    <w:rsid w:val="00AD4A2A"/>
    <w:rsid w:val="00AD7E43"/>
    <w:rsid w:val="00AE74D5"/>
    <w:rsid w:val="00AE7B71"/>
    <w:rsid w:val="00AF12DE"/>
    <w:rsid w:val="00AF2201"/>
    <w:rsid w:val="00AF2759"/>
    <w:rsid w:val="00AF7134"/>
    <w:rsid w:val="00AF7640"/>
    <w:rsid w:val="00B009C3"/>
    <w:rsid w:val="00B11EEF"/>
    <w:rsid w:val="00B2441A"/>
    <w:rsid w:val="00B40632"/>
    <w:rsid w:val="00B4621F"/>
    <w:rsid w:val="00B50F60"/>
    <w:rsid w:val="00B5292A"/>
    <w:rsid w:val="00B52A59"/>
    <w:rsid w:val="00B53723"/>
    <w:rsid w:val="00B63ECF"/>
    <w:rsid w:val="00B64520"/>
    <w:rsid w:val="00B6512D"/>
    <w:rsid w:val="00B65CD7"/>
    <w:rsid w:val="00B710D1"/>
    <w:rsid w:val="00B72ACB"/>
    <w:rsid w:val="00B823A7"/>
    <w:rsid w:val="00B83065"/>
    <w:rsid w:val="00B92F57"/>
    <w:rsid w:val="00B9586C"/>
    <w:rsid w:val="00BA0E5E"/>
    <w:rsid w:val="00BA2412"/>
    <w:rsid w:val="00BA7F45"/>
    <w:rsid w:val="00BB2A90"/>
    <w:rsid w:val="00BB2C21"/>
    <w:rsid w:val="00BB6CD2"/>
    <w:rsid w:val="00BC53FA"/>
    <w:rsid w:val="00BC625A"/>
    <w:rsid w:val="00BD1260"/>
    <w:rsid w:val="00BD1C2B"/>
    <w:rsid w:val="00BD772E"/>
    <w:rsid w:val="00BE3FD7"/>
    <w:rsid w:val="00BE6C1F"/>
    <w:rsid w:val="00BF0546"/>
    <w:rsid w:val="00C044F4"/>
    <w:rsid w:val="00C04C8F"/>
    <w:rsid w:val="00C12FDC"/>
    <w:rsid w:val="00C1419D"/>
    <w:rsid w:val="00C200A1"/>
    <w:rsid w:val="00C23FD2"/>
    <w:rsid w:val="00C24FCC"/>
    <w:rsid w:val="00C26B7A"/>
    <w:rsid w:val="00C31DEE"/>
    <w:rsid w:val="00C32353"/>
    <w:rsid w:val="00C46194"/>
    <w:rsid w:val="00C4727E"/>
    <w:rsid w:val="00C50D2B"/>
    <w:rsid w:val="00C53FD3"/>
    <w:rsid w:val="00C555AB"/>
    <w:rsid w:val="00C60CB7"/>
    <w:rsid w:val="00C61CDE"/>
    <w:rsid w:val="00C668D5"/>
    <w:rsid w:val="00C72B52"/>
    <w:rsid w:val="00C77014"/>
    <w:rsid w:val="00C8030C"/>
    <w:rsid w:val="00C80D70"/>
    <w:rsid w:val="00C84D63"/>
    <w:rsid w:val="00C8550D"/>
    <w:rsid w:val="00C86C03"/>
    <w:rsid w:val="00C87BC6"/>
    <w:rsid w:val="00C91E1E"/>
    <w:rsid w:val="00C92D19"/>
    <w:rsid w:val="00C93DA7"/>
    <w:rsid w:val="00CA2B05"/>
    <w:rsid w:val="00CB3013"/>
    <w:rsid w:val="00CC194E"/>
    <w:rsid w:val="00CC29B6"/>
    <w:rsid w:val="00CC2A9E"/>
    <w:rsid w:val="00CC628E"/>
    <w:rsid w:val="00CC6582"/>
    <w:rsid w:val="00CD058C"/>
    <w:rsid w:val="00CD1E01"/>
    <w:rsid w:val="00CD5667"/>
    <w:rsid w:val="00CD7041"/>
    <w:rsid w:val="00CE5C23"/>
    <w:rsid w:val="00CE6BB6"/>
    <w:rsid w:val="00CF7C78"/>
    <w:rsid w:val="00D1465A"/>
    <w:rsid w:val="00D14AAF"/>
    <w:rsid w:val="00D17E51"/>
    <w:rsid w:val="00D21C0A"/>
    <w:rsid w:val="00D30DDA"/>
    <w:rsid w:val="00D33854"/>
    <w:rsid w:val="00D33DFF"/>
    <w:rsid w:val="00D365D7"/>
    <w:rsid w:val="00D40F48"/>
    <w:rsid w:val="00D421BD"/>
    <w:rsid w:val="00D4336E"/>
    <w:rsid w:val="00D5046D"/>
    <w:rsid w:val="00D66C15"/>
    <w:rsid w:val="00D7035E"/>
    <w:rsid w:val="00D72B96"/>
    <w:rsid w:val="00D76BA6"/>
    <w:rsid w:val="00D8372D"/>
    <w:rsid w:val="00D839A8"/>
    <w:rsid w:val="00D86031"/>
    <w:rsid w:val="00D87755"/>
    <w:rsid w:val="00DA0A47"/>
    <w:rsid w:val="00DA1552"/>
    <w:rsid w:val="00DB27D9"/>
    <w:rsid w:val="00DB29A5"/>
    <w:rsid w:val="00DB3284"/>
    <w:rsid w:val="00DB3E91"/>
    <w:rsid w:val="00DC0B39"/>
    <w:rsid w:val="00DC5622"/>
    <w:rsid w:val="00DC5635"/>
    <w:rsid w:val="00DD2DCA"/>
    <w:rsid w:val="00DE0FAB"/>
    <w:rsid w:val="00DE676C"/>
    <w:rsid w:val="00DF2B90"/>
    <w:rsid w:val="00DF33BC"/>
    <w:rsid w:val="00DF3903"/>
    <w:rsid w:val="00DF6A84"/>
    <w:rsid w:val="00E004F9"/>
    <w:rsid w:val="00E02841"/>
    <w:rsid w:val="00E11B99"/>
    <w:rsid w:val="00E143CB"/>
    <w:rsid w:val="00E15997"/>
    <w:rsid w:val="00E22527"/>
    <w:rsid w:val="00E2425A"/>
    <w:rsid w:val="00E24390"/>
    <w:rsid w:val="00E27649"/>
    <w:rsid w:val="00E27D6B"/>
    <w:rsid w:val="00E30F49"/>
    <w:rsid w:val="00E33711"/>
    <w:rsid w:val="00E36826"/>
    <w:rsid w:val="00E37B68"/>
    <w:rsid w:val="00E37F01"/>
    <w:rsid w:val="00E406E2"/>
    <w:rsid w:val="00E465ED"/>
    <w:rsid w:val="00E470FD"/>
    <w:rsid w:val="00E503FD"/>
    <w:rsid w:val="00E62992"/>
    <w:rsid w:val="00E7671C"/>
    <w:rsid w:val="00E81AE9"/>
    <w:rsid w:val="00E83541"/>
    <w:rsid w:val="00E91C93"/>
    <w:rsid w:val="00E95FBA"/>
    <w:rsid w:val="00E97844"/>
    <w:rsid w:val="00EA20A5"/>
    <w:rsid w:val="00EA3FA4"/>
    <w:rsid w:val="00EA6BD5"/>
    <w:rsid w:val="00EB0630"/>
    <w:rsid w:val="00EB341B"/>
    <w:rsid w:val="00EB793D"/>
    <w:rsid w:val="00EC46D1"/>
    <w:rsid w:val="00EC5938"/>
    <w:rsid w:val="00EC722F"/>
    <w:rsid w:val="00ED0510"/>
    <w:rsid w:val="00ED2FBC"/>
    <w:rsid w:val="00ED6578"/>
    <w:rsid w:val="00ED7EDA"/>
    <w:rsid w:val="00EE4A3F"/>
    <w:rsid w:val="00EE55D8"/>
    <w:rsid w:val="00EE5E26"/>
    <w:rsid w:val="00EE76D7"/>
    <w:rsid w:val="00EF1A87"/>
    <w:rsid w:val="00EF506C"/>
    <w:rsid w:val="00F01B0D"/>
    <w:rsid w:val="00F01E39"/>
    <w:rsid w:val="00F03211"/>
    <w:rsid w:val="00F03FD6"/>
    <w:rsid w:val="00F04C98"/>
    <w:rsid w:val="00F0757A"/>
    <w:rsid w:val="00F10464"/>
    <w:rsid w:val="00F11474"/>
    <w:rsid w:val="00F1163C"/>
    <w:rsid w:val="00F12A1D"/>
    <w:rsid w:val="00F12EE9"/>
    <w:rsid w:val="00F12FAC"/>
    <w:rsid w:val="00F13377"/>
    <w:rsid w:val="00F13A3E"/>
    <w:rsid w:val="00F21ED7"/>
    <w:rsid w:val="00F22315"/>
    <w:rsid w:val="00F231EA"/>
    <w:rsid w:val="00F241A3"/>
    <w:rsid w:val="00F31C66"/>
    <w:rsid w:val="00F31CBA"/>
    <w:rsid w:val="00F36FE2"/>
    <w:rsid w:val="00F37E97"/>
    <w:rsid w:val="00F46ABB"/>
    <w:rsid w:val="00F471C9"/>
    <w:rsid w:val="00F5013D"/>
    <w:rsid w:val="00F50492"/>
    <w:rsid w:val="00F51123"/>
    <w:rsid w:val="00F574EF"/>
    <w:rsid w:val="00F61610"/>
    <w:rsid w:val="00F75BA3"/>
    <w:rsid w:val="00F81F32"/>
    <w:rsid w:val="00F91DFD"/>
    <w:rsid w:val="00F94F1D"/>
    <w:rsid w:val="00FA0082"/>
    <w:rsid w:val="00FA00F3"/>
    <w:rsid w:val="00FA30A2"/>
    <w:rsid w:val="00FA48B9"/>
    <w:rsid w:val="00FB043C"/>
    <w:rsid w:val="00FB1469"/>
    <w:rsid w:val="00FB2857"/>
    <w:rsid w:val="00FB5E16"/>
    <w:rsid w:val="00FB787D"/>
    <w:rsid w:val="00FC1F03"/>
    <w:rsid w:val="00FC2682"/>
    <w:rsid w:val="00FC28FD"/>
    <w:rsid w:val="00FD176E"/>
    <w:rsid w:val="00FD5B41"/>
    <w:rsid w:val="00FD71E0"/>
    <w:rsid w:val="00FE3BD7"/>
    <w:rsid w:val="00FF4E4A"/>
    <w:rsid w:val="00FF5FD7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09C3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9C3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9C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9C3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9C3"/>
    <w:pPr>
      <w:keepNext/>
      <w:jc w:val="both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09C3"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09C3"/>
    <w:pPr>
      <w:keepNext/>
      <w:jc w:val="right"/>
      <w:outlineLvl w:val="5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96B"/>
    <w:rPr>
      <w:rFonts w:ascii="Cambria" w:hAnsi="Cambria" w:cs="Cambria"/>
      <w:b/>
      <w:bCs/>
      <w:kern w:val="32"/>
      <w:sz w:val="32"/>
      <w:szCs w:val="32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096B"/>
    <w:rPr>
      <w:rFonts w:ascii="Cambria" w:hAnsi="Cambria" w:cs="Cambria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096B"/>
    <w:rPr>
      <w:rFonts w:ascii="Cambria" w:hAnsi="Cambria" w:cs="Cambria"/>
      <w:b/>
      <w:bCs/>
      <w:sz w:val="26"/>
      <w:szCs w:val="26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096B"/>
    <w:rPr>
      <w:rFonts w:ascii="Calibri" w:hAnsi="Calibri" w:cs="Calibri"/>
      <w:b/>
      <w:bCs/>
      <w:sz w:val="28"/>
      <w:szCs w:val="28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096B"/>
    <w:rPr>
      <w:rFonts w:ascii="Calibri" w:hAnsi="Calibri" w:cs="Calibri"/>
      <w:b/>
      <w:bCs/>
      <w:i/>
      <w:iCs/>
      <w:sz w:val="26"/>
      <w:szCs w:val="26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096B"/>
    <w:rPr>
      <w:rFonts w:ascii="Calibri" w:hAnsi="Calibri" w:cs="Calibri"/>
      <w:b/>
      <w:bCs/>
      <w:lang w:val="el-GR" w:eastAsia="el-GR"/>
    </w:rPr>
  </w:style>
  <w:style w:type="paragraph" w:styleId="Header">
    <w:name w:val="header"/>
    <w:basedOn w:val="Normal"/>
    <w:link w:val="HeaderChar"/>
    <w:uiPriority w:val="99"/>
    <w:rsid w:val="00B009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096B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B00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096B"/>
    <w:rPr>
      <w:sz w:val="24"/>
      <w:szCs w:val="24"/>
      <w:lang w:val="el-GR" w:eastAsia="el-GR"/>
    </w:rPr>
  </w:style>
  <w:style w:type="paragraph" w:styleId="BodyText">
    <w:name w:val="Body Text"/>
    <w:basedOn w:val="Normal"/>
    <w:link w:val="BodyTextChar"/>
    <w:uiPriority w:val="99"/>
    <w:rsid w:val="00B009C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096B"/>
    <w:rPr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rsid w:val="00B009C3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096B"/>
    <w:rPr>
      <w:sz w:val="24"/>
      <w:szCs w:val="24"/>
      <w:lang w:val="el-GR" w:eastAsia="el-GR"/>
    </w:rPr>
  </w:style>
  <w:style w:type="paragraph" w:styleId="BlockText">
    <w:name w:val="Block Text"/>
    <w:basedOn w:val="Normal"/>
    <w:uiPriority w:val="99"/>
    <w:rsid w:val="007D61DD"/>
    <w:pPr>
      <w:ind w:left="567" w:right="-432" w:hanging="791"/>
    </w:pPr>
    <w:rPr>
      <w:rFonts w:ascii="Arial" w:hAnsi="Arial" w:cs="Arial"/>
      <w:b/>
      <w:bCs/>
      <w:lang w:eastAsia="en-US"/>
    </w:rPr>
  </w:style>
  <w:style w:type="character" w:styleId="Hyperlink">
    <w:name w:val="Hyperlink"/>
    <w:basedOn w:val="DefaultParagraphFont"/>
    <w:uiPriority w:val="99"/>
    <w:rsid w:val="00F01E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96B"/>
    <w:rPr>
      <w:sz w:val="2"/>
      <w:szCs w:val="2"/>
      <w:lang w:val="el-GR" w:eastAsia="el-GR"/>
    </w:rPr>
  </w:style>
  <w:style w:type="character" w:styleId="PageNumber">
    <w:name w:val="page number"/>
    <w:basedOn w:val="DefaultParagraphFont"/>
    <w:uiPriority w:val="99"/>
    <w:rsid w:val="005423EF"/>
  </w:style>
  <w:style w:type="table" w:styleId="TableGrid">
    <w:name w:val="Table Grid"/>
    <w:basedOn w:val="TableNormal"/>
    <w:uiPriority w:val="99"/>
    <w:rsid w:val="00C84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1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99"/>
    <w:qFormat/>
    <w:rsid w:val="005A23EB"/>
    <w:pPr>
      <w:ind w:left="720"/>
    </w:pPr>
  </w:style>
  <w:style w:type="paragraph" w:styleId="List2">
    <w:name w:val="List 2"/>
    <w:basedOn w:val="Normal"/>
    <w:link w:val="List2Char"/>
    <w:uiPriority w:val="99"/>
    <w:rsid w:val="00554E28"/>
    <w:pPr>
      <w:ind w:left="566" w:hanging="283"/>
    </w:pPr>
    <w:rPr>
      <w:lang w:val="en-US"/>
    </w:rPr>
  </w:style>
  <w:style w:type="character" w:customStyle="1" w:styleId="List2Char">
    <w:name w:val="List 2 Char"/>
    <w:link w:val="List2"/>
    <w:uiPriority w:val="99"/>
    <w:locked/>
    <w:rsid w:val="00554E28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uiPriority w:val="99"/>
    <w:rsid w:val="002172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377</Words>
  <Characters>2036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Ntzioka</dc:creator>
  <cp:keywords/>
  <dc:description/>
  <cp:lastModifiedBy>atzika</cp:lastModifiedBy>
  <cp:revision>36</cp:revision>
  <cp:lastPrinted>2020-06-29T06:18:00Z</cp:lastPrinted>
  <dcterms:created xsi:type="dcterms:W3CDTF">2021-08-24T10:53:00Z</dcterms:created>
  <dcterms:modified xsi:type="dcterms:W3CDTF">2021-12-14T05:15:00Z</dcterms:modified>
</cp:coreProperties>
</file>